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1AE" w:rsidRPr="009671AE" w:rsidRDefault="009671AE" w:rsidP="009671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7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Лаборатория радиоизотопного комплекса</w:t>
      </w:r>
    </w:p>
    <w:p w:rsidR="00696911" w:rsidRDefault="006969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Институте ядерных исследований РАН создана и успешно эксплуатируется подземная лаборатория с установкой по облучению радиоизотопных мишеней протонным пучком линейного ускорителя Московской мезонной фабрики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(г.</w:t>
      </w:r>
      <w:r w:rsidR="00D91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Троицк).</w:t>
      </w:r>
    </w:p>
    <w:p w:rsidR="00696911" w:rsidRDefault="00696911" w:rsidP="00A9289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9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3B174" wp14:editId="393B7A72">
            <wp:extent cx="3929062" cy="2709863"/>
            <wp:effectExtent l="0" t="0" r="0" b="0"/>
            <wp:docPr id="92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2" cy="270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31D59" w:rsidRDefault="006969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используется для получения радиоизотопов медицинского и технического назначения. В насто</w:t>
      </w:r>
      <w:r w:rsidR="00DA1708">
        <w:rPr>
          <w:rFonts w:ascii="Times New Roman" w:eastAsia="Times New Roman" w:hAnsi="Times New Roman" w:cs="Times New Roman"/>
          <w:sz w:val="24"/>
          <w:szCs w:val="24"/>
          <w:lang w:eastAsia="ru-RU"/>
        </w:rPr>
        <w:t>ящее время она является</w:t>
      </w:r>
      <w:r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1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</w:t>
      </w:r>
      <w:r w:rsidR="00D916C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крупнейших</w:t>
      </w:r>
      <w:r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мире по энергии, аккумули</w:t>
      </w:r>
      <w:r w:rsidR="00DA17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рованной для получения изотопов. Установка</w:t>
      </w:r>
      <w:r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высокой степенью автоматизации и безопасностью </w:t>
      </w:r>
      <w:r w:rsidR="00DA1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эксплуатации.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170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часть</w:t>
      </w:r>
      <w:r w:rsid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– </w:t>
      </w:r>
      <w:r w:rsidR="00DA1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мишенное устройство, расположенное</w:t>
      </w:r>
      <w:r w:rsid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защитного куба.</w:t>
      </w:r>
    </w:p>
    <w:p w:rsidR="00080A2D" w:rsidRDefault="00080A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A2D">
        <w:rPr>
          <w:noProof/>
          <w:lang w:eastAsia="ru-RU"/>
        </w:rPr>
        <w:drawing>
          <wp:inline distT="0" distB="0" distL="0" distR="0">
            <wp:extent cx="6164580" cy="3063026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22" cy="30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2D" w:rsidRPr="00080A2D" w:rsidRDefault="00DA170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Мишени крепя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графитовом держателе 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конце подающей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штанги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 при получении радиоизотопов на протонах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средних энергий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то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одновременно облучать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 несколько различных массивных мишеней, общей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толщиной несколько сантиметров.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конструкции п</w:t>
      </w:r>
      <w:r w:rsidR="00D916C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учок протонов направлен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мишени под углом 26°.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Специальный охлаждаемый 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графитовый коллиматор, в котором установлены термопары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позволяет оперативно контролировать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отклонение пучка от оси, ширину пучка и потери. Вакуум </w:t>
      </w:r>
      <w:proofErr w:type="spellStart"/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ионопровода</w:t>
      </w:r>
      <w:proofErr w:type="spellEnd"/>
      <w:r w:rsidR="0017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16C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ускорителя и камеру облучения с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</w:t>
      </w:r>
      <w:r w:rsidR="00D91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охлаждающей мишени,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разделяет </w:t>
      </w:r>
      <w:r w:rsidR="0017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телескопически вставляемое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многослойное 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входное окно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двумя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фольгами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нержавеющей стали </w:t>
      </w:r>
      <w:r w:rsidR="0017793C">
        <w:rPr>
          <w:rFonts w:ascii="Times New Roman" w:eastAsia="Times New Roman" w:hAnsi="Times New Roman" w:cs="Times New Roman"/>
          <w:sz w:val="24"/>
          <w:szCs w:val="24"/>
          <w:lang w:eastAsia="ru-RU"/>
        </w:rPr>
        <w:t>вделана пластинка из металлического лития. Такая конструкция позволяет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793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 увеличить надежность и долговечность этого критического элемента конструкции</w:t>
      </w:r>
      <w:r w:rsidR="00080A2D" w:rsidRPr="00080A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91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охлаждения и контроля позволяют достигать 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высоких эксплуатационных параметров.</w:t>
      </w:r>
      <w:r w:rsidR="00D91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081FC3" w:rsidRDefault="006969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Установка 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используется для получения целого</w:t>
      </w:r>
      <w:r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17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адиоизотопов, преимущественно медицинского назначения. </w:t>
      </w:r>
    </w:p>
    <w:p w:rsidR="00081FC3" w:rsidRDefault="00081F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7E8">
        <w:rPr>
          <w:noProof/>
          <w:lang w:eastAsia="ru-RU"/>
        </w:rPr>
        <w:drawing>
          <wp:inline distT="0" distB="0" distL="0" distR="0" wp14:anchorId="105CB04B" wp14:editId="4EE3E4C4">
            <wp:extent cx="6057900" cy="251114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06" cy="253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C3" w:rsidRDefault="00081F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55" w:dyaOrig="1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2.5pt" o:ole="">
            <v:imagedata r:id="rId7" o:title=""/>
          </v:shape>
          <o:OLEObject Type="Embed" ProgID="Word.Document.12" ShapeID="_x0000_i1025" DrawAspect="Content" ObjectID="_1547984861" r:id="rId8">
            <o:FieldCodes>\s</o:FieldCodes>
          </o:OLEObject>
        </w:object>
      </w:r>
    </w:p>
    <w:p w:rsidR="00696911" w:rsidRDefault="0017793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</w:t>
      </w:r>
      <w:r w:rsidR="00081FC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из получаемых изотопов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стронций-82. 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ериод полураспада (25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дней) позволяет транспортировать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большие расстояния, в том числе,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рубеж. В настоящее время осуществляются регулярные поставки 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облученных на ускорителе 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еней, содержащих более 1 кюри стронция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>-82, в Лос-Аламосскую национальную лабораторию (США), где ег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выделяют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радиохимически</w:t>
      </w:r>
      <w:proofErr w:type="spellEnd"/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«горячих» камерах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технологии ИЯИ РАН. В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дальнейшем 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выделенный радионуклид 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отправляют для зарядки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генераторы</w:t>
      </w:r>
      <w:r w:rsidR="0040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короткоживущего </w:t>
      </w:r>
      <w:r w:rsidR="00F81702" w:rsidRP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рубидия</w:t>
      </w:r>
      <w:r w:rsidR="004037E8" w:rsidRPr="004037E8">
        <w:rPr>
          <w:rFonts w:ascii="Times New Roman" w:eastAsia="Times New Roman" w:hAnsi="Times New Roman" w:cs="Times New Roman"/>
          <w:sz w:val="24"/>
          <w:szCs w:val="24"/>
          <w:lang w:eastAsia="ru-RU"/>
        </w:rPr>
        <w:t>-82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(период полураспада 1,3 мин.)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используется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кардиологической диагностики с помощью позитронно-эмис</w:t>
      </w:r>
      <w:r w:rsidR="0069691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96911" w:rsidRPr="00B54DF1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ионной томографии (ПЭТ).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Новые 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оригинальные 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получению изотопов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разработанные в ИЯИ РАН, используются также во Франции 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циклотронный медицинский комплекс </w:t>
      </w:r>
      <w:r w:rsidR="00F817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ARRONAX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>г. Нант</w:t>
      </w:r>
      <w:r w:rsidR="00F81702" w:rsidRP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81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ED5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 крупнейших центрах.</w:t>
      </w:r>
      <w:r w:rsidR="00D8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1702" w:rsidRDefault="009671AE" w:rsidP="00F8170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56" w:dyaOrig="5398">
          <v:shape id="_x0000_i1026" type="#_x0000_t75" style="width:412.5pt;height:310.5pt" o:ole="">
            <v:imagedata r:id="rId9" o:title=""/>
          </v:shape>
          <o:OLEObject Type="Embed" ProgID="PowerPoint.Slide.12" ShapeID="_x0000_i1026" DrawAspect="Content" ObjectID="_1547984862" r:id="rId10"/>
        </w:object>
      </w:r>
    </w:p>
    <w:p w:rsidR="00081FC3" w:rsidRDefault="00081F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7E8" w:rsidRDefault="004037E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</w:t>
      </w:r>
      <w:r w:rsidR="00B44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собственный 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генератор</w:t>
      </w:r>
      <w:r w:rsidR="00B447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445E" w:rsidRP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рубидия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-82, превосходящий 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основным характеристикам 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американский аналог</w:t>
      </w:r>
      <w:r w:rsidR="00B447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енератор п</w:t>
      </w:r>
      <w:r w:rsidR="00A25C5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рошел в России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клинические испытания, на это медицинское изделие получено регистрационное удостоверение, и он внедрен в медицинскую практику в крупнейшем медицинском центре </w:t>
      </w:r>
      <w:r w:rsidR="00D8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РНЦ 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Радиологии и хирургическ</w:t>
      </w:r>
      <w:r w:rsidR="00D8034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технологий (Санкт-Петербург). В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дальнейшем предполагается 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широкое использование 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генератора 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всей России и за рубежом</w:t>
      </w:r>
      <w:r w:rsidR="00A25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позволит поднять 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новый уровень </w:t>
      </w:r>
      <w:r w:rsidR="00A25C56">
        <w:rPr>
          <w:rFonts w:ascii="Times New Roman" w:eastAsia="Times New Roman" w:hAnsi="Times New Roman" w:cs="Times New Roman"/>
          <w:sz w:val="24"/>
          <w:szCs w:val="24"/>
          <w:lang w:eastAsia="ru-RU"/>
        </w:rPr>
        <w:t>ПЭТ-диагностику кардиологических и некоторых онкологических</w:t>
      </w:r>
      <w:r w:rsidR="009F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заболеваний</w:t>
      </w:r>
      <w:r w:rsidR="00A25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причем без использования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клиниках </w:t>
      </w:r>
      <w:r w:rsidR="00D91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дорогостоящих 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циклотронов, производящих короткоживущие и</w:t>
      </w:r>
      <w:r w:rsidR="00D916CE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зотопы.</w:t>
      </w:r>
      <w:r w:rsidR="00A25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4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369A6" w:rsidRDefault="009369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7C3" w:rsidRPr="00B4479D" w:rsidRDefault="00D916CE" w:rsidP="009369A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object w:dxaOrig="7156" w:dyaOrig="5398">
          <v:shape id="_x0000_i1027" type="#_x0000_t75" style="width:382.5pt;height:289.5pt" o:ole="">
            <v:imagedata r:id="rId11" o:title=""/>
          </v:shape>
          <o:OLEObject Type="Embed" ProgID="PowerPoint.Slide.12" ShapeID="_x0000_i1027" DrawAspect="Content" ObjectID="_1547984863" r:id="rId12"/>
        </w:object>
      </w:r>
    </w:p>
    <w:p w:rsidR="00A92896" w:rsidRDefault="008E2D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2DF4"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ИЯИ </w:t>
      </w:r>
      <w:r w:rsidR="00D8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 получают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другие</w:t>
      </w:r>
      <w:r w:rsidR="00936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радионуклиды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различных</w:t>
      </w:r>
      <w:r w:rsidR="00936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мишеней. Р</w:t>
      </w:r>
      <w:r w:rsidR="00FF0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азработаны </w:t>
      </w:r>
      <w:r w:rsidR="00FF0CEF"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радиохимические методики выделения</w:t>
      </w:r>
      <w:r w:rsidR="00D8034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осуществляемые</w:t>
      </w:r>
      <w:r w:rsidR="00FF0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сотрудничестве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</w:t>
      </w:r>
      <w:r w:rsidR="00D8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институтов в России и за рубежом</w:t>
      </w:r>
      <w:r w:rsidR="00FF0C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2896" w:rsidRDefault="009671AE" w:rsidP="00081FC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56" w:dyaOrig="5398">
          <v:shape id="_x0000_i1028" type="#_x0000_t75" style="width:408pt;height:307.5pt" o:ole="">
            <v:imagedata r:id="rId13" o:title=""/>
          </v:shape>
          <o:OLEObject Type="Embed" ProgID="PowerPoint.Slide.12" ShapeID="_x0000_i1028" DrawAspect="Content" ObjectID="_1547984864" r:id="rId14"/>
        </w:object>
      </w:r>
    </w:p>
    <w:p w:rsidR="00A92896" w:rsidRDefault="00A928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911" w:rsidRDefault="00081F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новых</w:t>
      </w:r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многообещающих</w:t>
      </w:r>
      <w:r w:rsidR="00A92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проектов является</w:t>
      </w:r>
      <w:r w:rsidR="00A82DF4"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актиния-225</w:t>
      </w:r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(период полураспада 10 </w:t>
      </w:r>
      <w:proofErr w:type="spellStart"/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t>дн</w:t>
      </w:r>
      <w:proofErr w:type="spellEnd"/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  <w:r w:rsidR="00A82DF4"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металлического тория, облученного</w:t>
      </w:r>
      <w:r w:rsidR="00A92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протонами средних энергий.</w:t>
      </w:r>
      <w:r w:rsidR="00A82DF4"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</w:t>
      </w:r>
      <w:r w:rsidR="00A92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альфа-излучающий радионуклид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короткоживущий продукт его распада висмут-213 (46 мин.) </w:t>
      </w:r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</w:t>
      </w:r>
      <w:r w:rsidR="00A9289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t>ы для лечения</w:t>
      </w:r>
      <w:r w:rsidR="00A82DF4"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</w:t>
      </w:r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чных онкологических заболеваний методами </w:t>
      </w:r>
      <w:proofErr w:type="spellStart"/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радиоиммунной</w:t>
      </w:r>
      <w:proofErr w:type="spellEnd"/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A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терапии.</w:t>
      </w:r>
      <w:r w:rsidR="00A82DF4"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</w:t>
      </w:r>
      <w:r w:rsidR="00A92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сеанс облучения на</w:t>
      </w:r>
      <w:r w:rsidR="00A82DF4"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линейном </w:t>
      </w:r>
      <w:r w:rsidR="00A82DF4"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ускорителе</w:t>
      </w:r>
      <w:r w:rsidR="00A92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ИЯИ 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получать актиний</w:t>
      </w:r>
      <w:r w:rsidR="00A82DF4" w:rsidRPr="00A82DF4">
        <w:rPr>
          <w:rFonts w:ascii="Times New Roman" w:eastAsia="Times New Roman" w:hAnsi="Times New Roman" w:cs="Times New Roman"/>
          <w:sz w:val="24"/>
          <w:szCs w:val="24"/>
          <w:lang w:eastAsia="ru-RU"/>
        </w:rPr>
        <w:t>-225 в количестве, сравнимом с мировым производством за год.</w:t>
      </w:r>
    </w:p>
    <w:p w:rsidR="009369A6" w:rsidRDefault="00FF5A7F" w:rsidP="00FF5A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ИЯИ РАН обладает свыше 20 российскими и зарубежными патентами в области получения радионуклидов. Уже более 300 000 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пациентов обрели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медицинскую помощ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>ь с помощью изотопов, произведенных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ИЯИ РАН, и во много раз больше – с помощью разработанных здесь технологий.  </w:t>
      </w:r>
    </w:p>
    <w:p w:rsidR="00FF5A7F" w:rsidRDefault="009369A6" w:rsidP="00FF5A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установке </w:t>
      </w:r>
      <w:r w:rsidR="009F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получают радиоизотопы </w:t>
      </w:r>
      <w:r w:rsidR="0096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</w:t>
      </w:r>
      <w:r w:rsidR="009F6D0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тся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с целью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ндаментальных вопросов ядерной физики: взаимодействие протонов с ядрами, измерение массы нейтрино, поиск темной материи и </w:t>
      </w:r>
      <w:r w:rsidR="009671A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многое другое</w:t>
      </w:r>
      <w:r w:rsidR="008E2D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0CEF" w:rsidRDefault="00FF0C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4037E8" w:rsidRPr="00AE1BFF" w:rsidTr="004037E8">
        <w:tc>
          <w:tcPr>
            <w:tcW w:w="9912" w:type="dxa"/>
          </w:tcPr>
          <w:p w:rsidR="004037E8" w:rsidRDefault="004037E8" w:rsidP="004037E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32"/>
                <w:szCs w:val="32"/>
              </w:rPr>
            </w:pPr>
          </w:p>
          <w:p w:rsidR="00A92896" w:rsidRPr="00AE1BFF" w:rsidRDefault="00A92896" w:rsidP="004037E8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32"/>
                <w:szCs w:val="32"/>
              </w:rPr>
            </w:pPr>
          </w:p>
        </w:tc>
      </w:tr>
      <w:tr w:rsidR="004037E8" w:rsidTr="004037E8">
        <w:tc>
          <w:tcPr>
            <w:tcW w:w="9912" w:type="dxa"/>
          </w:tcPr>
          <w:p w:rsidR="004037E8" w:rsidRDefault="004037E8"/>
        </w:tc>
      </w:tr>
      <w:tr w:rsidR="004037E8" w:rsidTr="00081FC3">
        <w:trPr>
          <w:trHeight w:val="668"/>
        </w:trPr>
        <w:tc>
          <w:tcPr>
            <w:tcW w:w="9912" w:type="dxa"/>
          </w:tcPr>
          <w:p w:rsidR="004037E8" w:rsidRPr="004037E8" w:rsidRDefault="004037E8" w:rsidP="004037E8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137C3" w:rsidRDefault="005137C3"/>
    <w:sectPr w:rsidR="005137C3" w:rsidSect="002B5C34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911"/>
    <w:rsid w:val="00080A2D"/>
    <w:rsid w:val="00081FC3"/>
    <w:rsid w:val="0017793C"/>
    <w:rsid w:val="002B5C34"/>
    <w:rsid w:val="004037E8"/>
    <w:rsid w:val="00420BF7"/>
    <w:rsid w:val="005137C3"/>
    <w:rsid w:val="00696911"/>
    <w:rsid w:val="008B445E"/>
    <w:rsid w:val="008E2D90"/>
    <w:rsid w:val="00931D59"/>
    <w:rsid w:val="009369A6"/>
    <w:rsid w:val="009671AE"/>
    <w:rsid w:val="009F6D04"/>
    <w:rsid w:val="00A25C56"/>
    <w:rsid w:val="00A82DF4"/>
    <w:rsid w:val="00A92896"/>
    <w:rsid w:val="00AE1BFF"/>
    <w:rsid w:val="00B15DC5"/>
    <w:rsid w:val="00B4479D"/>
    <w:rsid w:val="00D80349"/>
    <w:rsid w:val="00D916CE"/>
    <w:rsid w:val="00DA1708"/>
    <w:rsid w:val="00ED5282"/>
    <w:rsid w:val="00F81702"/>
    <w:rsid w:val="00FF0CEF"/>
    <w:rsid w:val="00FF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B2223DF-BF29-4944-BBF5-E70A027E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3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403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1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package" Target="embeddings/______Microsoft_PowerPoint3.sld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PowerPoint2.sldx"/><Relationship Id="rId4" Type="http://schemas.openxmlformats.org/officeDocument/2006/relationships/image" Target="media/image1.jpeg"/><Relationship Id="rId9" Type="http://schemas.openxmlformats.org/officeDocument/2006/relationships/image" Target="media/image5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 Ermolaev</dc:creator>
  <cp:keywords/>
  <dc:description/>
  <cp:lastModifiedBy>Stas Ermolaev</cp:lastModifiedBy>
  <cp:revision>2</cp:revision>
  <dcterms:created xsi:type="dcterms:W3CDTF">2017-02-07T12:01:00Z</dcterms:created>
  <dcterms:modified xsi:type="dcterms:W3CDTF">2017-02-07T12:01:00Z</dcterms:modified>
</cp:coreProperties>
</file>